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64" w:rsidRPr="00D73AFD" w:rsidRDefault="003A5C64" w:rsidP="003A5C64">
      <w:pPr>
        <w:pStyle w:val="Heading1"/>
        <w:spacing w:before="244"/>
        <w:ind w:left="865" w:firstLine="0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ПОВЕДЕНИЯ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ИНВАЛИДАМИ</w:t>
      </w:r>
    </w:p>
    <w:p w:rsidR="003A5C64" w:rsidRPr="00D73AFD" w:rsidRDefault="003A5C64" w:rsidP="003A5C64">
      <w:pPr>
        <w:pStyle w:val="a3"/>
        <w:spacing w:before="64"/>
        <w:ind w:left="0"/>
        <w:jc w:val="left"/>
        <w:rPr>
          <w:b/>
          <w:sz w:val="24"/>
          <w:szCs w:val="24"/>
        </w:rPr>
      </w:pPr>
    </w:p>
    <w:p w:rsidR="003A5C64" w:rsidRPr="00D73AFD" w:rsidRDefault="003A5C64" w:rsidP="003A5C64">
      <w:pPr>
        <w:pStyle w:val="Heading2"/>
        <w:spacing w:before="1"/>
        <w:ind w:left="1611" w:firstLine="0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Общие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правила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инвалидами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1"/>
        </w:tabs>
        <w:spacing w:before="314"/>
        <w:ind w:right="389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>Обращение к человеку</w:t>
      </w:r>
      <w:r w:rsidRPr="00D73AFD">
        <w:rPr>
          <w:sz w:val="24"/>
          <w:szCs w:val="24"/>
        </w:rPr>
        <w:t>: когда вы разговариваете с инвалидом, обращайтесь непосредственно к нему, а не к сопровождающему, которые присутствуют при разговоре.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587"/>
        </w:tabs>
        <w:ind w:right="389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 xml:space="preserve">Пожатие руки: </w:t>
      </w:r>
      <w:r w:rsidRPr="00D73AFD">
        <w:rPr>
          <w:sz w:val="24"/>
          <w:szCs w:val="24"/>
        </w:rPr>
        <w:t xml:space="preserve">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— правую или левую, что вполне </w:t>
      </w:r>
      <w:r w:rsidRPr="00D73AFD">
        <w:rPr>
          <w:spacing w:val="-2"/>
          <w:sz w:val="24"/>
          <w:szCs w:val="24"/>
        </w:rPr>
        <w:t>допустимо.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1"/>
        </w:tabs>
        <w:ind w:right="384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>Называйте</w:t>
      </w:r>
      <w:r w:rsidRPr="00D73AFD">
        <w:rPr>
          <w:i/>
          <w:spacing w:val="40"/>
          <w:sz w:val="24"/>
          <w:szCs w:val="24"/>
        </w:rPr>
        <w:t xml:space="preserve"> </w:t>
      </w:r>
      <w:r w:rsidRPr="00D73AFD">
        <w:rPr>
          <w:i/>
          <w:sz w:val="24"/>
          <w:szCs w:val="24"/>
        </w:rPr>
        <w:t>себя</w:t>
      </w:r>
      <w:r w:rsidRPr="00D73AFD">
        <w:rPr>
          <w:i/>
          <w:spacing w:val="40"/>
          <w:sz w:val="24"/>
          <w:szCs w:val="24"/>
        </w:rPr>
        <w:t xml:space="preserve"> </w:t>
      </w:r>
      <w:r w:rsidRPr="00D73AFD">
        <w:rPr>
          <w:i/>
          <w:sz w:val="24"/>
          <w:szCs w:val="24"/>
        </w:rPr>
        <w:t>и</w:t>
      </w:r>
      <w:r w:rsidRPr="00D73AFD">
        <w:rPr>
          <w:i/>
          <w:spacing w:val="40"/>
          <w:sz w:val="24"/>
          <w:szCs w:val="24"/>
        </w:rPr>
        <w:t xml:space="preserve"> </w:t>
      </w:r>
      <w:r w:rsidRPr="00D73AFD">
        <w:rPr>
          <w:i/>
          <w:sz w:val="24"/>
          <w:szCs w:val="24"/>
        </w:rPr>
        <w:t>других:</w:t>
      </w:r>
      <w:r w:rsidRPr="00D73AFD">
        <w:rPr>
          <w:i/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когда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вы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встречаетесь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человеком,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который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плохо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или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совсем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видит,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обязательно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называйте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себя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и тех людей,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1"/>
        </w:tabs>
        <w:spacing w:before="1"/>
        <w:ind w:right="384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>Предложение</w:t>
      </w:r>
      <w:r w:rsidRPr="00D73AFD">
        <w:rPr>
          <w:i/>
          <w:spacing w:val="80"/>
          <w:sz w:val="24"/>
          <w:szCs w:val="24"/>
        </w:rPr>
        <w:t xml:space="preserve"> </w:t>
      </w:r>
      <w:r w:rsidRPr="00D73AFD">
        <w:rPr>
          <w:i/>
          <w:sz w:val="24"/>
          <w:szCs w:val="24"/>
        </w:rPr>
        <w:t>помощи:</w:t>
      </w:r>
      <w:r w:rsidRPr="00D73AFD">
        <w:rPr>
          <w:i/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если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вы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предлагаете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помощь,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ждите,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пока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ее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примут, а затем спрашивайте, что и как делать.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2"/>
        </w:tabs>
        <w:ind w:right="704" w:firstLine="0"/>
        <w:rPr>
          <w:sz w:val="24"/>
          <w:szCs w:val="24"/>
        </w:rPr>
      </w:pPr>
      <w:r w:rsidRPr="00D73AFD">
        <w:rPr>
          <w:i/>
          <w:sz w:val="24"/>
          <w:szCs w:val="24"/>
        </w:rPr>
        <w:t xml:space="preserve">Адекватность и вежливость: </w:t>
      </w:r>
      <w:r w:rsidRPr="00D73AFD">
        <w:rPr>
          <w:sz w:val="24"/>
          <w:szCs w:val="24"/>
        </w:rPr>
        <w:t>обращайтесь с взрослыми инвалидами как с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взрослыми.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Обращайтесь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к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ним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по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имени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3"/>
          <w:sz w:val="24"/>
          <w:szCs w:val="24"/>
        </w:rPr>
        <w:t xml:space="preserve"> </w:t>
      </w:r>
      <w:proofErr w:type="gramStart"/>
      <w:r w:rsidRPr="00D73AFD">
        <w:rPr>
          <w:sz w:val="24"/>
          <w:szCs w:val="24"/>
        </w:rPr>
        <w:t>на</w:t>
      </w:r>
      <w:proofErr w:type="gramEnd"/>
      <w:r w:rsidRPr="00D73AFD">
        <w:rPr>
          <w:spacing w:val="-3"/>
          <w:sz w:val="24"/>
          <w:szCs w:val="24"/>
        </w:rPr>
        <w:t xml:space="preserve"> </w:t>
      </w:r>
      <w:proofErr w:type="gramStart"/>
      <w:r w:rsidRPr="00D73AFD">
        <w:rPr>
          <w:sz w:val="24"/>
          <w:szCs w:val="24"/>
        </w:rPr>
        <w:t>ты</w:t>
      </w:r>
      <w:proofErr w:type="gramEnd"/>
      <w:r w:rsidRPr="00D73AFD">
        <w:rPr>
          <w:sz w:val="24"/>
          <w:szCs w:val="24"/>
        </w:rPr>
        <w:t>,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только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если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вы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хорошо </w:t>
      </w:r>
      <w:r w:rsidRPr="00D73AFD">
        <w:rPr>
          <w:spacing w:val="-2"/>
          <w:sz w:val="24"/>
          <w:szCs w:val="24"/>
        </w:rPr>
        <w:t>знакомы.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597"/>
        </w:tabs>
        <w:ind w:right="383" w:firstLine="0"/>
        <w:rPr>
          <w:sz w:val="24"/>
          <w:szCs w:val="24"/>
        </w:rPr>
      </w:pPr>
      <w:r w:rsidRPr="00D73AFD">
        <w:rPr>
          <w:i/>
          <w:sz w:val="24"/>
          <w:szCs w:val="24"/>
        </w:rPr>
        <w:t xml:space="preserve">Не опирайтесь на кресло-коляску: </w:t>
      </w:r>
      <w:r w:rsidRPr="00D73AFD">
        <w:rPr>
          <w:sz w:val="24"/>
          <w:szCs w:val="24"/>
        </w:rPr>
        <w:t>опираться или виснуть на чьей-то инвалидной коляске – то же самое, что опираться или виснуть на ее обладателе, и это тоже раздражает. Инвалидная коляска – это часть неприкасаемого пространства человека, который ее использует.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501"/>
        </w:tabs>
        <w:ind w:right="393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>Внимательность и терпеливость</w:t>
      </w:r>
      <w:r w:rsidRPr="00D73AFD">
        <w:rPr>
          <w:sz w:val="24"/>
          <w:szCs w:val="24"/>
        </w:rPr>
        <w:t>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договаривайте за него. Никогда не притворяйтесь, что вы понимаете, если на</w:t>
      </w:r>
      <w:r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самом деле это не так. Повторите, что вы поняли, это поможет человеку ответить вам, а вам — понять его.</w:t>
      </w:r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2"/>
        </w:tabs>
        <w:ind w:right="385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 xml:space="preserve">Расположение для беседы: </w:t>
      </w:r>
      <w:r w:rsidRPr="00D73AFD">
        <w:rPr>
          <w:sz w:val="24"/>
          <w:szCs w:val="24"/>
        </w:rPr>
        <w:t xml:space="preserve"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</w:t>
      </w:r>
      <w:proofErr w:type="gramStart"/>
      <w:r w:rsidRPr="00D73AFD">
        <w:rPr>
          <w:sz w:val="24"/>
          <w:szCs w:val="24"/>
        </w:rPr>
        <w:t>Разговаривая с теми, кто может, читать по губам, расположитесь так, чтобы на Вас падал свет, и Вас было хорошо видно, постарайтесь, чтобы Вам ничего</w:t>
      </w:r>
      <w:r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(еда, сигареты, руки), не мешало.</w:t>
      </w:r>
      <w:proofErr w:type="gramEnd"/>
    </w:p>
    <w:p w:rsidR="003A5C64" w:rsidRPr="00D73AFD" w:rsidRDefault="003A5C64" w:rsidP="003A5C64">
      <w:pPr>
        <w:pStyle w:val="a5"/>
        <w:numPr>
          <w:ilvl w:val="0"/>
          <w:numId w:val="1"/>
        </w:numPr>
        <w:tabs>
          <w:tab w:val="left" w:pos="431"/>
        </w:tabs>
        <w:ind w:right="387" w:firstLine="0"/>
        <w:rPr>
          <w:i/>
          <w:sz w:val="24"/>
          <w:szCs w:val="24"/>
        </w:rPr>
      </w:pPr>
      <w:r w:rsidRPr="00D73AFD">
        <w:rPr>
          <w:i/>
          <w:sz w:val="24"/>
          <w:szCs w:val="24"/>
        </w:rPr>
        <w:t xml:space="preserve">Привлечение внимания человека: </w:t>
      </w:r>
      <w:r w:rsidRPr="00D73AFD">
        <w:rPr>
          <w:sz w:val="24"/>
          <w:szCs w:val="24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3A5C64" w:rsidRPr="0016629C" w:rsidRDefault="003A5C64" w:rsidP="003A5C64">
      <w:pPr>
        <w:pStyle w:val="a5"/>
        <w:numPr>
          <w:ilvl w:val="0"/>
          <w:numId w:val="1"/>
        </w:numPr>
        <w:tabs>
          <w:tab w:val="left" w:pos="1019"/>
        </w:tabs>
        <w:spacing w:before="61"/>
        <w:ind w:right="388" w:firstLine="0"/>
        <w:rPr>
          <w:sz w:val="24"/>
          <w:szCs w:val="24"/>
        </w:rPr>
      </w:pPr>
      <w:r w:rsidRPr="0016629C">
        <w:rPr>
          <w:i/>
          <w:sz w:val="24"/>
          <w:szCs w:val="24"/>
        </w:rPr>
        <w:t>Не смущайтесь</w:t>
      </w:r>
      <w:r w:rsidRPr="0016629C">
        <w:rPr>
          <w:sz w:val="24"/>
          <w:szCs w:val="24"/>
        </w:rPr>
        <w:t>, если случайно допустили оплошность, сказав «Увидимся» или «Вы слышали об этом…?» тому, кто не может видеть или слышать. Также разработаны правила этикета для лиц с разными расстройствами функций организма. Список правил достаточно велик. Если сомневаетесь,</w:t>
      </w:r>
      <w:r w:rsidRPr="0016629C">
        <w:rPr>
          <w:spacing w:val="24"/>
          <w:sz w:val="24"/>
          <w:szCs w:val="24"/>
        </w:rPr>
        <w:t xml:space="preserve">  </w:t>
      </w:r>
      <w:r w:rsidRPr="0016629C">
        <w:rPr>
          <w:sz w:val="24"/>
          <w:szCs w:val="24"/>
        </w:rPr>
        <w:t>рассчитывайте</w:t>
      </w:r>
      <w:r w:rsidRPr="0016629C">
        <w:rPr>
          <w:spacing w:val="26"/>
          <w:sz w:val="24"/>
          <w:szCs w:val="24"/>
        </w:rPr>
        <w:t xml:space="preserve">  </w:t>
      </w:r>
      <w:r w:rsidRPr="0016629C">
        <w:rPr>
          <w:sz w:val="24"/>
          <w:szCs w:val="24"/>
        </w:rPr>
        <w:t>на</w:t>
      </w:r>
      <w:r w:rsidRPr="0016629C">
        <w:rPr>
          <w:spacing w:val="26"/>
          <w:sz w:val="24"/>
          <w:szCs w:val="24"/>
        </w:rPr>
        <w:t xml:space="preserve">  </w:t>
      </w:r>
      <w:r w:rsidRPr="0016629C">
        <w:rPr>
          <w:sz w:val="24"/>
          <w:szCs w:val="24"/>
        </w:rPr>
        <w:t>свой</w:t>
      </w:r>
      <w:r w:rsidRPr="0016629C">
        <w:rPr>
          <w:spacing w:val="28"/>
          <w:sz w:val="24"/>
          <w:szCs w:val="24"/>
        </w:rPr>
        <w:t xml:space="preserve">  </w:t>
      </w:r>
      <w:r w:rsidRPr="0016629C">
        <w:rPr>
          <w:sz w:val="24"/>
          <w:szCs w:val="24"/>
        </w:rPr>
        <w:t>здравый</w:t>
      </w:r>
      <w:r w:rsidRPr="0016629C">
        <w:rPr>
          <w:spacing w:val="26"/>
          <w:sz w:val="24"/>
          <w:szCs w:val="24"/>
        </w:rPr>
        <w:t xml:space="preserve">  </w:t>
      </w:r>
      <w:r w:rsidRPr="0016629C">
        <w:rPr>
          <w:sz w:val="24"/>
          <w:szCs w:val="24"/>
        </w:rPr>
        <w:t>смысл</w:t>
      </w:r>
      <w:r w:rsidRPr="0016629C">
        <w:rPr>
          <w:spacing w:val="27"/>
          <w:sz w:val="24"/>
          <w:szCs w:val="24"/>
        </w:rPr>
        <w:t xml:space="preserve">  </w:t>
      </w:r>
      <w:r w:rsidRPr="0016629C">
        <w:rPr>
          <w:sz w:val="24"/>
          <w:szCs w:val="24"/>
        </w:rPr>
        <w:t>и</w:t>
      </w:r>
      <w:r w:rsidRPr="0016629C">
        <w:rPr>
          <w:spacing w:val="27"/>
          <w:sz w:val="24"/>
          <w:szCs w:val="24"/>
        </w:rPr>
        <w:t xml:space="preserve">  </w:t>
      </w:r>
      <w:r w:rsidRPr="0016629C">
        <w:rPr>
          <w:sz w:val="24"/>
          <w:szCs w:val="24"/>
        </w:rPr>
        <w:t>способность</w:t>
      </w:r>
      <w:r w:rsidRPr="0016629C">
        <w:rPr>
          <w:spacing w:val="26"/>
          <w:sz w:val="24"/>
          <w:szCs w:val="24"/>
        </w:rPr>
        <w:t xml:space="preserve">  </w:t>
      </w:r>
      <w:r w:rsidRPr="0016629C"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 w:rsidRPr="0016629C">
        <w:rPr>
          <w:sz w:val="24"/>
          <w:szCs w:val="24"/>
        </w:rPr>
        <w:t>сочувствию. Относитесь к</w:t>
      </w:r>
      <w:r w:rsidRPr="0016629C">
        <w:rPr>
          <w:spacing w:val="-1"/>
          <w:sz w:val="24"/>
          <w:szCs w:val="24"/>
        </w:rPr>
        <w:t xml:space="preserve"> </w:t>
      </w:r>
      <w:r w:rsidRPr="0016629C">
        <w:rPr>
          <w:sz w:val="24"/>
          <w:szCs w:val="24"/>
        </w:rPr>
        <w:t>другому</w:t>
      </w:r>
      <w:r w:rsidRPr="0016629C">
        <w:rPr>
          <w:spacing w:val="-3"/>
          <w:sz w:val="24"/>
          <w:szCs w:val="24"/>
        </w:rPr>
        <w:t xml:space="preserve"> </w:t>
      </w:r>
      <w:r w:rsidRPr="0016629C">
        <w:rPr>
          <w:sz w:val="24"/>
          <w:szCs w:val="24"/>
        </w:rPr>
        <w:t>человеку, как к себе</w:t>
      </w:r>
      <w:r w:rsidRPr="0016629C">
        <w:rPr>
          <w:spacing w:val="-2"/>
          <w:sz w:val="24"/>
          <w:szCs w:val="24"/>
        </w:rPr>
        <w:t xml:space="preserve"> </w:t>
      </w:r>
      <w:r w:rsidRPr="0016629C">
        <w:rPr>
          <w:sz w:val="24"/>
          <w:szCs w:val="24"/>
        </w:rPr>
        <w:t xml:space="preserve">самому, точно так же его уважайте – и тогда оказание услуги в учреждении и общение будут </w:t>
      </w:r>
      <w:r w:rsidRPr="0016629C">
        <w:rPr>
          <w:spacing w:val="-2"/>
          <w:sz w:val="24"/>
          <w:szCs w:val="24"/>
        </w:rPr>
        <w:t>эффективными.</w:t>
      </w:r>
    </w:p>
    <w:p w:rsidR="003A5C64" w:rsidRPr="00D73AFD" w:rsidRDefault="003A5C64" w:rsidP="003A5C64">
      <w:pPr>
        <w:pStyle w:val="a3"/>
        <w:spacing w:before="8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pStyle w:val="Heading2"/>
        <w:ind w:left="2939" w:right="1014" w:hanging="2089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инвалидами,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испытывающими трудности при передвижении: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3" w:firstLine="566"/>
        <w:rPr>
          <w:sz w:val="24"/>
          <w:szCs w:val="24"/>
        </w:rPr>
      </w:pPr>
      <w:r w:rsidRPr="00D73AFD">
        <w:rPr>
          <w:sz w:val="24"/>
          <w:szCs w:val="24"/>
        </w:rPr>
        <w:t>Помните, что инвалидная коляска — неприкосновенное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пространство человека. Не облокачивайтесь на нее, не толкайте, не кладите на нее ноги без разрешения. Начать катить коляску без согласия инвалида — то же самое, что схватить и понести человека без его разрешения.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Всегда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4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ваше предложение о помощи принято, спросите, что нужно делать, и четко следуйте инструкциям.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4"/>
          <w:szCs w:val="24"/>
        </w:rPr>
      </w:pPr>
      <w:r w:rsidRPr="00D73AFD">
        <w:rPr>
          <w:sz w:val="24"/>
          <w:szCs w:val="24"/>
        </w:rPr>
        <w:t xml:space="preserve">Всегда лично убеждайтесь в доступности мест, где запланированы мероприятия. </w:t>
      </w:r>
      <w:r w:rsidRPr="00D73AFD">
        <w:rPr>
          <w:sz w:val="24"/>
          <w:szCs w:val="24"/>
        </w:rPr>
        <w:lastRenderedPageBreak/>
        <w:t>Заранее поинтересуйтесь, какие могут возникнуть проблемы или барьеры и как их можно устранить.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Не надо хлопать человека, находящегося в инвалидной коляске, по спине или по плечу.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Если существуют архитектурные барьеры, предупредите о них, чтобы человек имел возможность принимать решения заранее.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4"/>
          <w:szCs w:val="24"/>
        </w:rPr>
      </w:pPr>
      <w:r w:rsidRPr="00D73AFD">
        <w:rPr>
          <w:sz w:val="24"/>
          <w:szCs w:val="24"/>
        </w:rPr>
        <w:t>Помните, что, как правило, у людей, имеющих трудности при передвижении, нет проблем со зрением, слухом и пониманием.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4"/>
          <w:szCs w:val="24"/>
        </w:rPr>
      </w:pPr>
      <w:r w:rsidRPr="00D73AFD">
        <w:rPr>
          <w:sz w:val="24"/>
          <w:szCs w:val="24"/>
        </w:rPr>
        <w:t>Не думайте, что необходимость пользоваться инвалидной коляской</w:t>
      </w:r>
      <w:r w:rsidRPr="00D73AFD">
        <w:rPr>
          <w:spacing w:val="80"/>
          <w:w w:val="150"/>
          <w:sz w:val="24"/>
          <w:szCs w:val="24"/>
        </w:rPr>
        <w:t xml:space="preserve"> </w:t>
      </w:r>
      <w:r w:rsidRPr="00D73AFD">
        <w:rPr>
          <w:sz w:val="24"/>
          <w:szCs w:val="24"/>
        </w:rPr>
        <w:t>–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это трагедия. Это способ свободного (если нет архитектурных барьеров) передвижения. Есть 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3A5C64" w:rsidRPr="00D73AFD" w:rsidRDefault="003A5C64" w:rsidP="003A5C64">
      <w:pPr>
        <w:pStyle w:val="Heading2"/>
        <w:spacing w:before="315"/>
        <w:ind w:left="3489" w:right="725" w:hanging="2934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инвалидами,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имеющими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нарушение зрение или незрячими: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4"/>
          <w:szCs w:val="24"/>
        </w:rPr>
      </w:pPr>
      <w:r w:rsidRPr="00D73AFD">
        <w:rPr>
          <w:sz w:val="24"/>
          <w:szCs w:val="24"/>
        </w:rPr>
        <w:t>Опишите кратко, где вы находитесь. Предупреждайте о препятствиях: ступенях, лужах, ямах, низких притолоках, трубах и т.п.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4"/>
          <w:szCs w:val="24"/>
        </w:rPr>
      </w:pPr>
      <w:r w:rsidRPr="00D73AFD">
        <w:rPr>
          <w:sz w:val="24"/>
          <w:szCs w:val="24"/>
        </w:rPr>
        <w:t>Используйте,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если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уместно,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фразы,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характеризующие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звук,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запах, расстояние. </w:t>
      </w:r>
      <w:proofErr w:type="gramStart"/>
      <w:r w:rsidRPr="00D73AFD">
        <w:rPr>
          <w:sz w:val="24"/>
          <w:szCs w:val="24"/>
        </w:rPr>
        <w:t>Делитесь увиденным.</w:t>
      </w:r>
      <w:proofErr w:type="gramEnd"/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2" w:firstLine="566"/>
        <w:rPr>
          <w:sz w:val="24"/>
          <w:szCs w:val="24"/>
        </w:rPr>
      </w:pPr>
      <w:r w:rsidRPr="00D73AFD">
        <w:rPr>
          <w:sz w:val="24"/>
          <w:szCs w:val="24"/>
        </w:rPr>
        <w:t>Обращайтесь с собаками-поводырями не так, как с обычными домашними животными. Не командуйте, не трогайте и не играйте с собакой-</w:t>
      </w:r>
      <w:r w:rsidRPr="00D73AFD">
        <w:rPr>
          <w:spacing w:val="-2"/>
          <w:sz w:val="24"/>
          <w:szCs w:val="24"/>
        </w:rPr>
        <w:t>поводырем.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8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вы собираетесь читать незрячему человеку, сначала предупредите об этом. Говорите нормальным голосом. Не пропускайте информацию, если вас об этом не попросят.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Если это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важное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письмо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или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документ,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нужно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для убедительности давать его потрогать. При этом не заменяйте чтение пересказом. Когда незрячий человек должен подписать документ, прочитайте его обязательно. Инвалидность не освобождает слепого человека от ответственности, обусловленной документом.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Всегда обращайтесь непосредственно к человеку, даже если он вас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не видит, а не к его зрячему компаньону.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Всегда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называйте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себя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представляйте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других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собеседников,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а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также остальных присутствующих. Если вы хотите пожать руку, скажите об этом.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4"/>
          <w:szCs w:val="24"/>
        </w:rPr>
      </w:pPr>
      <w:r w:rsidRPr="00D73AFD">
        <w:rPr>
          <w:sz w:val="24"/>
          <w:szCs w:val="24"/>
        </w:rPr>
        <w:t>Когда вы предлагаете незрячему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человеку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сесть, не усаживайте его,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Когда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вы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общаетесь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группой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незрячих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людей,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забывайте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каждый раз называть того, к кому вы обращаетесь.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Не заставляйте вашего собеседника вещать в пустоту: если вы перемещаетесь, предупредите его.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Вполне нормально употреблять слово «смотреть». Для незрячего человека это означает «видеть руками», осязать.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2" w:firstLine="566"/>
        <w:rPr>
          <w:sz w:val="24"/>
          <w:szCs w:val="24"/>
        </w:rPr>
      </w:pPr>
      <w:r w:rsidRPr="00D73AFD">
        <w:rPr>
          <w:sz w:val="24"/>
          <w:szCs w:val="24"/>
        </w:rPr>
        <w:t>Избегайте расплывчатых определений и инструкций, которые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обычно сопровождаются жестами, выражен</w:t>
      </w:r>
      <w:r>
        <w:rPr>
          <w:sz w:val="24"/>
          <w:szCs w:val="24"/>
        </w:rPr>
        <w:t>ий вроде «Стакан находится где-</w:t>
      </w:r>
      <w:r w:rsidRPr="00D73AFD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D73AFD">
        <w:rPr>
          <w:sz w:val="24"/>
          <w:szCs w:val="24"/>
        </w:rPr>
        <w:t>там на столе». Старайтесь быть точными: «Стакан посередине стола».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вы заметили, что незрячий человек сбился с маршрута, не управляйте его движением на расстоянии, подойдите и помогите выбраться на нужный путь.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4"/>
          <w:szCs w:val="24"/>
        </w:rPr>
      </w:pPr>
      <w:r w:rsidRPr="00D73AFD">
        <w:rPr>
          <w:sz w:val="24"/>
          <w:szCs w:val="24"/>
        </w:rPr>
        <w:t xml:space="preserve">При спуске или подъеме по ступенькам ведите </w:t>
      </w:r>
      <w:proofErr w:type="gramStart"/>
      <w:r w:rsidRPr="00D73AFD">
        <w:rPr>
          <w:sz w:val="24"/>
          <w:szCs w:val="24"/>
        </w:rPr>
        <w:t>незрячего</w:t>
      </w:r>
      <w:proofErr w:type="gramEnd"/>
      <w:r w:rsidRPr="00D73AFD">
        <w:rPr>
          <w:sz w:val="24"/>
          <w:szCs w:val="24"/>
        </w:rPr>
        <w:t xml:space="preserve"> перпендикулярно к ним. Передвигаясь, не делайте рывков, резких движений. При сопровождении незрячего человека не закладывайте руки назад – это </w:t>
      </w:r>
      <w:r w:rsidRPr="00D73AFD">
        <w:rPr>
          <w:spacing w:val="-2"/>
          <w:sz w:val="24"/>
          <w:szCs w:val="24"/>
        </w:rPr>
        <w:t>неудобно.</w:t>
      </w:r>
    </w:p>
    <w:p w:rsidR="003A5C64" w:rsidRPr="00D73AFD" w:rsidRDefault="003A5C64" w:rsidP="003A5C64">
      <w:pPr>
        <w:pStyle w:val="Heading2"/>
        <w:spacing w:before="320" w:line="242" w:lineRule="auto"/>
        <w:ind w:left="3805" w:right="1437" w:hanging="2538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инвалидами,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имеющими нарушение слуха: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Разговаривая с человеком, у которого плохой слух, смотрите прямо на него. Не затемняйте свое лицо и не загораживайте его руками, волосами или какими-то предметами. Ваш собеседник должен иметь возможность следить за выражением вашего лица.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Существует несколько типов и степеней глухоты. Соответственно, существует много способов общения с людьми, которые плохо слышат.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0" w:lineRule="exact"/>
        <w:ind w:left="1215" w:hanging="427"/>
        <w:rPr>
          <w:sz w:val="24"/>
          <w:szCs w:val="24"/>
        </w:rPr>
      </w:pPr>
      <w:r w:rsidRPr="00D73AFD">
        <w:rPr>
          <w:sz w:val="24"/>
          <w:szCs w:val="24"/>
        </w:rPr>
        <w:t>Если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вы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знаете,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какой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предпочесть,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спросите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у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pacing w:val="-4"/>
          <w:sz w:val="24"/>
          <w:szCs w:val="24"/>
        </w:rPr>
        <w:t>них.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5" w:firstLine="566"/>
        <w:rPr>
          <w:sz w:val="24"/>
          <w:szCs w:val="24"/>
        </w:rPr>
      </w:pPr>
      <w:r w:rsidRPr="00D73AFD">
        <w:rPr>
          <w:sz w:val="24"/>
          <w:szCs w:val="24"/>
        </w:rPr>
        <w:t>Некоторые люди могут слышать, но воспринимают отдельные звуки неправильно. В этом случае говорите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Чтобы привлечь внимание человека, который плохо слышит, назовите его по имени. Если ответа нет, можно слегка тронуть человека или же помахать рукой.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2" w:firstLine="566"/>
        <w:rPr>
          <w:sz w:val="24"/>
          <w:szCs w:val="24"/>
        </w:rPr>
      </w:pPr>
      <w:r w:rsidRPr="00D73AFD">
        <w:rPr>
          <w:sz w:val="24"/>
          <w:szCs w:val="24"/>
        </w:rPr>
        <w:t>Говорите ясно и ровно. Не нужно излишне подчеркивать что-то. Кричать, особенно в ухо, тоже не надо.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вас просят повторить что-то, попробуйте перефразировать свое предложение. Используйте жесты.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4" w:firstLine="566"/>
        <w:rPr>
          <w:sz w:val="24"/>
          <w:szCs w:val="24"/>
        </w:rPr>
      </w:pPr>
      <w:r w:rsidRPr="00D73AFD">
        <w:rPr>
          <w:sz w:val="24"/>
          <w:szCs w:val="24"/>
        </w:rPr>
        <w:t xml:space="preserve">Убедитесь, что вас поняли. Не стесняйтесь спросить, понял ли вас </w:t>
      </w:r>
      <w:r w:rsidRPr="00D73AFD">
        <w:rPr>
          <w:spacing w:val="-2"/>
          <w:sz w:val="24"/>
          <w:szCs w:val="24"/>
        </w:rPr>
        <w:t>собеседник.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Если вы сообщаете информацию, которая включает в себя номер, технический или другой сложный термин, адрес, напишите ее, сообщите по факсу или электронной почте или любым другим способом, но так, чтобы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она была точно понята.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Если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существуют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трудности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устном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спросите,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будет ли проще переписываться.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Не забывайте о среде, которая вас окружает. В больших или многолюдных помещениях трудно общаться с людьми, которые плохо слышат. Яркое солнце или тень тоже могут быть барьерами.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Очень часто глухие люди используют язык жестов. Если вы общаетесь через переводчика, не забудьте, что обращаться надо непосредственно к собеседнику, а не к переводчику.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Не все люди, которые плохо слышат, могут читать по губам. Вам лучше всего спросить об этом при первой встрече. Если ваш собеседник обладает этим навыком, нужно соблюдать несколько важных правил.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rPr>
          <w:sz w:val="24"/>
          <w:szCs w:val="24"/>
        </w:rPr>
      </w:pPr>
      <w:r w:rsidRPr="00D73AFD">
        <w:rPr>
          <w:sz w:val="24"/>
          <w:szCs w:val="24"/>
        </w:rPr>
        <w:t>Помните,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что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только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три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из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десяти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слов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хорошо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прочитываются.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6" w:firstLine="566"/>
        <w:rPr>
          <w:sz w:val="24"/>
          <w:szCs w:val="24"/>
        </w:rPr>
      </w:pPr>
      <w:r w:rsidRPr="00D73AFD">
        <w:rPr>
          <w:sz w:val="24"/>
          <w:szCs w:val="24"/>
        </w:rPr>
        <w:t>Нужно смотреть в лицо собеседнику и говорить ясно и медленно, использовать простые фразы и избегать несущественных слов.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Нужно использовать выражение лица, жесты, телодвижения, если хотите подчеркнуть или прояснить смысл сказанного.</w:t>
      </w:r>
    </w:p>
    <w:p w:rsidR="003A5C64" w:rsidRPr="00D73AFD" w:rsidRDefault="003A5C64" w:rsidP="003A5C64">
      <w:pPr>
        <w:pStyle w:val="a3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pStyle w:val="a3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pStyle w:val="Heading2"/>
        <w:ind w:left="1251" w:right="748" w:hanging="612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инвалидами,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имеющими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задержку в развитии и проблемы общения, умственные нарушения: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33" w:lineRule="exact"/>
        <w:ind w:left="1215" w:hanging="42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Используйте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доступный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язык,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выражайтесь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точно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по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делу.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Избегайте</w:t>
      </w:r>
      <w:r w:rsidRPr="00D73AFD">
        <w:rPr>
          <w:spacing w:val="35"/>
          <w:sz w:val="24"/>
          <w:szCs w:val="24"/>
        </w:rPr>
        <w:t xml:space="preserve"> </w:t>
      </w:r>
      <w:r w:rsidRPr="00D73AFD">
        <w:rPr>
          <w:sz w:val="24"/>
          <w:szCs w:val="24"/>
        </w:rPr>
        <w:t>словесных</w:t>
      </w:r>
      <w:r w:rsidRPr="00D73AFD">
        <w:rPr>
          <w:spacing w:val="35"/>
          <w:sz w:val="24"/>
          <w:szCs w:val="24"/>
        </w:rPr>
        <w:t xml:space="preserve"> </w:t>
      </w:r>
      <w:r w:rsidRPr="00D73AFD">
        <w:rPr>
          <w:sz w:val="24"/>
          <w:szCs w:val="24"/>
        </w:rPr>
        <w:t>штампов и</w:t>
      </w:r>
      <w:r w:rsidRPr="00D73AFD">
        <w:rPr>
          <w:spacing w:val="33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образных</w:t>
      </w:r>
      <w:r w:rsidRPr="00D73AFD">
        <w:rPr>
          <w:spacing w:val="35"/>
          <w:sz w:val="24"/>
          <w:szCs w:val="24"/>
        </w:rPr>
        <w:t xml:space="preserve"> </w:t>
      </w:r>
      <w:r w:rsidRPr="00D73AFD">
        <w:rPr>
          <w:sz w:val="24"/>
          <w:szCs w:val="24"/>
        </w:rPr>
        <w:t>выражений,</w:t>
      </w:r>
      <w:r w:rsidRPr="00D73AFD">
        <w:rPr>
          <w:spacing w:val="34"/>
          <w:sz w:val="24"/>
          <w:szCs w:val="24"/>
        </w:rPr>
        <w:t xml:space="preserve"> </w:t>
      </w:r>
      <w:r w:rsidRPr="00D73AFD">
        <w:rPr>
          <w:sz w:val="24"/>
          <w:szCs w:val="24"/>
        </w:rPr>
        <w:t>если</w:t>
      </w:r>
      <w:r w:rsidRPr="00D73AFD">
        <w:rPr>
          <w:spacing w:val="35"/>
          <w:sz w:val="24"/>
          <w:szCs w:val="24"/>
        </w:rPr>
        <w:t xml:space="preserve"> </w:t>
      </w:r>
      <w:r w:rsidRPr="00D73AFD">
        <w:rPr>
          <w:sz w:val="24"/>
          <w:szCs w:val="24"/>
        </w:rPr>
        <w:t>только вы не уверены в том, что ваш собеседник с ними знаком.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left="1215" w:hanging="42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Не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говорите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свысока.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думайте,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что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вас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не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поймут.</w:t>
      </w:r>
    </w:p>
    <w:p w:rsidR="003A5C64" w:rsidRPr="0016629C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jc w:val="left"/>
        <w:rPr>
          <w:sz w:val="24"/>
          <w:szCs w:val="24"/>
        </w:rPr>
      </w:pPr>
      <w:r w:rsidRPr="00D73AFD">
        <w:rPr>
          <w:sz w:val="24"/>
          <w:szCs w:val="24"/>
        </w:rPr>
        <w:t>Говоря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о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задачах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или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проекте,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рассказывайте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все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«по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шагам».</w:t>
      </w:r>
      <w:r w:rsidRPr="00D73AFD">
        <w:rPr>
          <w:spacing w:val="-4"/>
          <w:sz w:val="24"/>
          <w:szCs w:val="24"/>
        </w:rPr>
        <w:t xml:space="preserve"> </w:t>
      </w:r>
    </w:p>
    <w:p w:rsidR="003A5C64" w:rsidRPr="0016629C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right="388" w:firstLine="566"/>
        <w:jc w:val="left"/>
        <w:rPr>
          <w:sz w:val="24"/>
          <w:szCs w:val="24"/>
        </w:rPr>
      </w:pPr>
      <w:r w:rsidRPr="0016629C">
        <w:rPr>
          <w:spacing w:val="-2"/>
          <w:sz w:val="24"/>
          <w:szCs w:val="24"/>
        </w:rPr>
        <w:t>Дайте</w:t>
      </w:r>
      <w:r>
        <w:rPr>
          <w:spacing w:val="-2"/>
          <w:sz w:val="24"/>
          <w:szCs w:val="24"/>
        </w:rPr>
        <w:t xml:space="preserve"> </w:t>
      </w:r>
      <w:r w:rsidRPr="0016629C">
        <w:rPr>
          <w:sz w:val="24"/>
          <w:szCs w:val="24"/>
        </w:rPr>
        <w:t>вашему собеседнику возможность обыграть каждый шаг после того, как вы объяснили ему.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92" w:firstLine="566"/>
        <w:rPr>
          <w:sz w:val="24"/>
          <w:szCs w:val="24"/>
        </w:rPr>
      </w:pPr>
      <w:r w:rsidRPr="00D73AFD">
        <w:rPr>
          <w:sz w:val="24"/>
          <w:szCs w:val="24"/>
        </w:rPr>
        <w:t>Исходите из того, что взрослый человек с задержкой в развитии имеет такой же опыт, как и любой другой взрослый человек.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Если необходимо, используйте иллюстрации или фотографии.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Будьте готовы повторить несколько раз. Не сдавайтесь, если вас с первого раза не поняли.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4"/>
          <w:szCs w:val="24"/>
        </w:rPr>
      </w:pPr>
      <w:r w:rsidRPr="00D73AFD">
        <w:rPr>
          <w:sz w:val="24"/>
          <w:szCs w:val="24"/>
        </w:rPr>
        <w:t>Обращайтесь с человеком с проблемами развития точно так же, как вы бы обращались с любым другим. В беседе обсуждайте те же темы, какие вы обсуждаете с другими людьми. Например, планы на выходные, отпуск, погода, последние события.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1" w:lineRule="exact"/>
        <w:ind w:left="1215" w:hanging="427"/>
        <w:rPr>
          <w:sz w:val="24"/>
          <w:szCs w:val="24"/>
        </w:rPr>
      </w:pPr>
      <w:r w:rsidRPr="00D73AFD">
        <w:rPr>
          <w:sz w:val="24"/>
          <w:szCs w:val="24"/>
        </w:rPr>
        <w:t>Обращайтесь</w:t>
      </w:r>
      <w:r w:rsidRPr="00D73AFD">
        <w:rPr>
          <w:spacing w:val="-11"/>
          <w:sz w:val="24"/>
          <w:szCs w:val="24"/>
        </w:rPr>
        <w:t xml:space="preserve"> </w:t>
      </w:r>
      <w:r w:rsidRPr="00D73AFD">
        <w:rPr>
          <w:sz w:val="24"/>
          <w:szCs w:val="24"/>
        </w:rPr>
        <w:t>непосредственно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к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человеку.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4"/>
          <w:szCs w:val="24"/>
        </w:rPr>
      </w:pPr>
      <w:r w:rsidRPr="00D73AFD">
        <w:rPr>
          <w:sz w:val="24"/>
          <w:szCs w:val="24"/>
        </w:rPr>
        <w:t>Помните, что люди с задержкой в развитии дееспособны и могут подписывать документы, контракты, голосовать, давать согласие на медицинскую помощь и т.д.</w:t>
      </w:r>
    </w:p>
    <w:p w:rsidR="003A5C64" w:rsidRPr="00D73AFD" w:rsidRDefault="003A5C64" w:rsidP="003A5C64">
      <w:pPr>
        <w:pStyle w:val="a3"/>
        <w:spacing w:before="6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pStyle w:val="Heading2"/>
        <w:ind w:left="3357" w:right="1435" w:hanging="2089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инвалидами,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имеющими психические нарушения: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Психические нарушения — не то же самое, что проблемы в</w:t>
      </w:r>
      <w:r w:rsidRPr="00D73AFD">
        <w:rPr>
          <w:spacing w:val="80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развитии.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7" w:firstLine="566"/>
        <w:rPr>
          <w:sz w:val="24"/>
          <w:szCs w:val="24"/>
        </w:rPr>
      </w:pPr>
      <w:r w:rsidRPr="00D73AFD">
        <w:rPr>
          <w:sz w:val="24"/>
          <w:szCs w:val="24"/>
        </w:rPr>
        <w:t>Люди с психическими проблемами могут испытывать эмоциональные расстройства или замешательство, осложняющие их жизнь.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У них свой особый и изменчивый взгляд на мир.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3" w:firstLine="566"/>
        <w:rPr>
          <w:sz w:val="24"/>
          <w:szCs w:val="24"/>
        </w:rPr>
      </w:pPr>
      <w:r w:rsidRPr="00D73AFD">
        <w:rPr>
          <w:sz w:val="24"/>
          <w:szCs w:val="24"/>
        </w:rPr>
        <w:t>Не надо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думать,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что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люди с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психическими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нарушениями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обязательно нуждаются в дополнительной помощи и специальном обращении.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4"/>
          <w:szCs w:val="24"/>
        </w:rPr>
      </w:pPr>
      <w:r w:rsidRPr="00D73AFD">
        <w:rPr>
          <w:sz w:val="24"/>
          <w:szCs w:val="24"/>
        </w:rPr>
        <w:t xml:space="preserve">Обращайтесь с людьми с психическими нарушениями как с </w:t>
      </w:r>
      <w:r w:rsidRPr="00D73AFD">
        <w:rPr>
          <w:spacing w:val="-2"/>
          <w:sz w:val="24"/>
          <w:szCs w:val="24"/>
        </w:rPr>
        <w:t>личностями.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4"/>
          <w:szCs w:val="24"/>
        </w:rPr>
      </w:pPr>
      <w:r w:rsidRPr="00D73AFD">
        <w:rPr>
          <w:sz w:val="24"/>
          <w:szCs w:val="24"/>
        </w:rPr>
        <w:t>Не нужно делать преждевременных выводов на основании опыта общения с другими людьми с такой же формой инвалидности.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Не следует думать, что люди с психическими нарушениями более других склонны к насилию. Это миф. Если вы дружелюбны, они будут чувствовать себя спокойно.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4"/>
          <w:szCs w:val="24"/>
        </w:rPr>
      </w:pPr>
      <w:r w:rsidRPr="00D73AFD">
        <w:rPr>
          <w:sz w:val="24"/>
          <w:szCs w:val="24"/>
        </w:rPr>
        <w:t>Неверно, что люди с психическими нарушениями имеют проблемы в понимании или ниже по уровню интеллекта, чем большинство людей.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Если человек, имеющий психические нарушения, расстроен, спросите его спокойно, что вы можете сделать, чтобы помочь ему.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Не говорите резко с человеком, имеющим психические нарушения, даже если у вас есть для этого основания.</w:t>
      </w:r>
    </w:p>
    <w:p w:rsidR="003A5C64" w:rsidRPr="00D73AFD" w:rsidRDefault="003A5C64" w:rsidP="003A5C64">
      <w:pPr>
        <w:pStyle w:val="Heading2"/>
        <w:spacing w:before="315" w:line="322" w:lineRule="exact"/>
        <w:ind w:left="1290" w:firstLine="0"/>
        <w:rPr>
          <w:sz w:val="24"/>
          <w:szCs w:val="24"/>
        </w:rPr>
      </w:pPr>
      <w:r w:rsidRPr="00D73AFD">
        <w:rPr>
          <w:sz w:val="24"/>
          <w:szCs w:val="24"/>
        </w:rPr>
        <w:t>Правила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этикета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z w:val="24"/>
          <w:szCs w:val="24"/>
        </w:rPr>
        <w:t>при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общении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с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инвалидом,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испытывающим</w:t>
      </w:r>
    </w:p>
    <w:p w:rsidR="003A5C64" w:rsidRPr="00D73AFD" w:rsidRDefault="003A5C64" w:rsidP="003A5C64">
      <w:pPr>
        <w:spacing w:line="319" w:lineRule="exact"/>
        <w:ind w:left="3633"/>
        <w:jc w:val="both"/>
        <w:rPr>
          <w:b/>
          <w:i/>
          <w:sz w:val="24"/>
          <w:szCs w:val="24"/>
        </w:rPr>
      </w:pPr>
      <w:r w:rsidRPr="00D73AFD">
        <w:rPr>
          <w:b/>
          <w:i/>
          <w:sz w:val="24"/>
          <w:szCs w:val="24"/>
        </w:rPr>
        <w:t>затруднения</w:t>
      </w:r>
      <w:r w:rsidRPr="00D73AFD">
        <w:rPr>
          <w:b/>
          <w:i/>
          <w:spacing w:val="-9"/>
          <w:sz w:val="24"/>
          <w:szCs w:val="24"/>
        </w:rPr>
        <w:t xml:space="preserve"> </w:t>
      </w:r>
      <w:r w:rsidRPr="00D73AFD">
        <w:rPr>
          <w:b/>
          <w:i/>
          <w:sz w:val="24"/>
          <w:szCs w:val="24"/>
        </w:rPr>
        <w:t>в</w:t>
      </w:r>
      <w:r w:rsidRPr="00D73AFD">
        <w:rPr>
          <w:b/>
          <w:i/>
          <w:spacing w:val="-6"/>
          <w:sz w:val="24"/>
          <w:szCs w:val="24"/>
        </w:rPr>
        <w:t xml:space="preserve"> </w:t>
      </w:r>
      <w:r w:rsidRPr="00D73AFD">
        <w:rPr>
          <w:b/>
          <w:i/>
          <w:spacing w:val="-4"/>
          <w:sz w:val="24"/>
          <w:szCs w:val="24"/>
        </w:rPr>
        <w:t>речи: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5" w:firstLine="566"/>
        <w:rPr>
          <w:sz w:val="24"/>
          <w:szCs w:val="24"/>
        </w:rPr>
      </w:pPr>
      <w:r w:rsidRPr="00D73AFD">
        <w:rPr>
          <w:sz w:val="24"/>
          <w:szCs w:val="24"/>
        </w:rPr>
        <w:t>Не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игнорируйте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людей,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которым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трудно</w:t>
      </w:r>
      <w:r w:rsidRPr="00D73AFD">
        <w:rPr>
          <w:spacing w:val="-1"/>
          <w:sz w:val="24"/>
          <w:szCs w:val="24"/>
        </w:rPr>
        <w:t xml:space="preserve"> </w:t>
      </w:r>
      <w:r w:rsidRPr="00D73AFD">
        <w:rPr>
          <w:sz w:val="24"/>
          <w:szCs w:val="24"/>
        </w:rPr>
        <w:t>говорить,</w:t>
      </w:r>
      <w:r w:rsidRPr="00D73AFD">
        <w:rPr>
          <w:spacing w:val="-4"/>
          <w:sz w:val="24"/>
          <w:szCs w:val="24"/>
        </w:rPr>
        <w:t xml:space="preserve"> </w:t>
      </w:r>
      <w:r w:rsidRPr="00D73AFD">
        <w:rPr>
          <w:sz w:val="24"/>
          <w:szCs w:val="24"/>
        </w:rPr>
        <w:t>потому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что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понять их – в ваших интересах.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2" w:firstLine="566"/>
        <w:rPr>
          <w:sz w:val="24"/>
          <w:szCs w:val="24"/>
        </w:rPr>
      </w:pPr>
      <w:r w:rsidRPr="00D73AFD">
        <w:rPr>
          <w:sz w:val="24"/>
          <w:szCs w:val="24"/>
        </w:rPr>
        <w:t>Не перебивайте и не поправляйте человека, который испытывает трудности в речи. Начинайте говорить только тогда, когда убедитесь, что он уже закончил свою мысль.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before="80"/>
        <w:ind w:right="386" w:firstLine="566"/>
        <w:rPr>
          <w:sz w:val="24"/>
          <w:szCs w:val="24"/>
        </w:rPr>
      </w:pPr>
      <w:r w:rsidRPr="00D73AFD">
        <w:rPr>
          <w:sz w:val="24"/>
          <w:szCs w:val="24"/>
        </w:rPr>
        <w:t>Не пытайтесь ускорить разговор. Будьте готовы к тому, что разговор с человеком с затрудненной речью займет у вас больше времени. Если вы спешите, лучше, извинившись, договориться об общении в другое время.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left="1215" w:hanging="427"/>
        <w:rPr>
          <w:sz w:val="24"/>
          <w:szCs w:val="24"/>
        </w:rPr>
      </w:pPr>
      <w:r w:rsidRPr="00D73AFD">
        <w:rPr>
          <w:sz w:val="24"/>
          <w:szCs w:val="24"/>
        </w:rPr>
        <w:t>Смотрите</w:t>
      </w:r>
      <w:r w:rsidRPr="00D73AFD">
        <w:rPr>
          <w:spacing w:val="-7"/>
          <w:sz w:val="24"/>
          <w:szCs w:val="24"/>
        </w:rPr>
        <w:t xml:space="preserve"> </w:t>
      </w:r>
      <w:r w:rsidRPr="00D73AFD">
        <w:rPr>
          <w:sz w:val="24"/>
          <w:szCs w:val="24"/>
        </w:rPr>
        <w:t>в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лицо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собеседнику,</w:t>
      </w:r>
      <w:r w:rsidRPr="00D73AFD">
        <w:rPr>
          <w:spacing w:val="-8"/>
          <w:sz w:val="24"/>
          <w:szCs w:val="24"/>
        </w:rPr>
        <w:t xml:space="preserve"> </w:t>
      </w:r>
      <w:r w:rsidRPr="00D73AFD">
        <w:rPr>
          <w:sz w:val="24"/>
          <w:szCs w:val="24"/>
        </w:rPr>
        <w:t>поддерживайте</w:t>
      </w:r>
      <w:r w:rsidRPr="00D73AFD">
        <w:rPr>
          <w:spacing w:val="-6"/>
          <w:sz w:val="24"/>
          <w:szCs w:val="24"/>
        </w:rPr>
        <w:t xml:space="preserve"> </w:t>
      </w:r>
      <w:r w:rsidRPr="00D73AFD">
        <w:rPr>
          <w:sz w:val="24"/>
          <w:szCs w:val="24"/>
        </w:rPr>
        <w:t>визуальный</w:t>
      </w:r>
      <w:r w:rsidRPr="00D73AFD">
        <w:rPr>
          <w:spacing w:val="-9"/>
          <w:sz w:val="24"/>
          <w:szCs w:val="24"/>
        </w:rPr>
        <w:t xml:space="preserve"> </w:t>
      </w:r>
      <w:r w:rsidRPr="00D73AFD">
        <w:rPr>
          <w:spacing w:val="-2"/>
          <w:sz w:val="24"/>
          <w:szCs w:val="24"/>
        </w:rPr>
        <w:t>контакт.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spacing w:line="342" w:lineRule="exact"/>
        <w:ind w:left="1215" w:hanging="427"/>
        <w:rPr>
          <w:sz w:val="24"/>
          <w:szCs w:val="24"/>
        </w:rPr>
      </w:pPr>
      <w:r w:rsidRPr="00D73AFD">
        <w:rPr>
          <w:sz w:val="24"/>
          <w:szCs w:val="24"/>
        </w:rPr>
        <w:t>Отдайте</w:t>
      </w:r>
      <w:r w:rsidRPr="00D73AFD">
        <w:rPr>
          <w:spacing w:val="-3"/>
          <w:sz w:val="24"/>
          <w:szCs w:val="24"/>
        </w:rPr>
        <w:t xml:space="preserve"> </w:t>
      </w:r>
      <w:r w:rsidRPr="00D73AFD">
        <w:rPr>
          <w:sz w:val="24"/>
          <w:szCs w:val="24"/>
        </w:rPr>
        <w:t>этой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беседе</w:t>
      </w:r>
      <w:r w:rsidRPr="00D73AFD">
        <w:rPr>
          <w:spacing w:val="-5"/>
          <w:sz w:val="24"/>
          <w:szCs w:val="24"/>
        </w:rPr>
        <w:t xml:space="preserve"> </w:t>
      </w:r>
      <w:r w:rsidRPr="00D73AFD">
        <w:rPr>
          <w:sz w:val="24"/>
          <w:szCs w:val="24"/>
        </w:rPr>
        <w:t>все</w:t>
      </w:r>
      <w:r w:rsidRPr="00D73AFD">
        <w:rPr>
          <w:spacing w:val="-2"/>
          <w:sz w:val="24"/>
          <w:szCs w:val="24"/>
        </w:rPr>
        <w:t xml:space="preserve"> </w:t>
      </w:r>
      <w:r w:rsidRPr="00D73AFD">
        <w:rPr>
          <w:sz w:val="24"/>
          <w:szCs w:val="24"/>
        </w:rPr>
        <w:t xml:space="preserve">ваше </w:t>
      </w:r>
      <w:r w:rsidRPr="00D73AFD">
        <w:rPr>
          <w:spacing w:val="-2"/>
          <w:sz w:val="24"/>
          <w:szCs w:val="24"/>
        </w:rPr>
        <w:t>внимание.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6" w:firstLine="566"/>
        <w:rPr>
          <w:sz w:val="24"/>
          <w:szCs w:val="24"/>
        </w:rPr>
      </w:pPr>
      <w:r w:rsidRPr="00D73AFD">
        <w:rPr>
          <w:sz w:val="24"/>
          <w:szCs w:val="24"/>
        </w:rPr>
        <w:t>Не думайте, что затруднения в речи – показатель низкого уровня интеллекта человека.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Старайтесь задавать вопросы, которые требуют коротких ответов</w:t>
      </w:r>
      <w:r w:rsidRPr="00D73AFD">
        <w:rPr>
          <w:spacing w:val="40"/>
          <w:sz w:val="24"/>
          <w:szCs w:val="24"/>
        </w:rPr>
        <w:t xml:space="preserve"> </w:t>
      </w:r>
      <w:r w:rsidRPr="00D73AFD">
        <w:rPr>
          <w:sz w:val="24"/>
          <w:szCs w:val="24"/>
        </w:rPr>
        <w:t>или кивка.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89" w:firstLine="566"/>
        <w:rPr>
          <w:sz w:val="24"/>
          <w:szCs w:val="24"/>
        </w:rPr>
      </w:pPr>
      <w:r w:rsidRPr="00D73AFD">
        <w:rPr>
          <w:sz w:val="24"/>
          <w:szCs w:val="24"/>
        </w:rPr>
        <w:t>Не притворяйтесь, если вы не поняли, что вам сказали. Не стесняйтесь переспросить. Если вам снова не удалось понять, попросите произнести слово в более медленном темпе, возможно, по буквам.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1" w:firstLine="566"/>
        <w:rPr>
          <w:sz w:val="24"/>
          <w:szCs w:val="24"/>
        </w:rPr>
      </w:pPr>
      <w:r w:rsidRPr="00D73AFD">
        <w:rPr>
          <w:sz w:val="24"/>
          <w:szCs w:val="24"/>
        </w:rPr>
        <w:t>Не забывайте, что человеку с нарушенной речью тоже нужно высказаться. Не перебивайте его и не подавляйте. Не торопите говорящего.</w:t>
      </w:r>
    </w:p>
    <w:p w:rsidR="003A5C64" w:rsidRPr="00D73AFD" w:rsidRDefault="003A5C64" w:rsidP="003A5C64">
      <w:pPr>
        <w:pStyle w:val="a5"/>
        <w:numPr>
          <w:ilvl w:val="1"/>
          <w:numId w:val="1"/>
        </w:numPr>
        <w:tabs>
          <w:tab w:val="left" w:pos="1215"/>
        </w:tabs>
        <w:ind w:right="390" w:firstLine="566"/>
        <w:rPr>
          <w:sz w:val="24"/>
          <w:szCs w:val="24"/>
        </w:rPr>
      </w:pPr>
      <w:r w:rsidRPr="00D73AFD">
        <w:rPr>
          <w:sz w:val="24"/>
          <w:szCs w:val="24"/>
        </w:rPr>
        <w:t>Если у вас возникают проблемы в общении, спросите, не хочет ли ваш собеседник использовать другой способ — написать, напечатать.</w:t>
      </w:r>
    </w:p>
    <w:p w:rsidR="003A5C64" w:rsidRPr="00D73AFD" w:rsidRDefault="003A5C64" w:rsidP="003A5C64">
      <w:pPr>
        <w:pStyle w:val="a3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pStyle w:val="a3"/>
        <w:spacing w:before="60"/>
        <w:ind w:left="0"/>
        <w:jc w:val="left"/>
        <w:rPr>
          <w:sz w:val="24"/>
          <w:szCs w:val="24"/>
        </w:rPr>
      </w:pPr>
    </w:p>
    <w:p w:rsidR="003A5C64" w:rsidRPr="00D73AFD" w:rsidRDefault="003A5C64" w:rsidP="003A5C64">
      <w:pPr>
        <w:ind w:left="2889" w:hanging="2605"/>
        <w:rPr>
          <w:b/>
          <w:sz w:val="24"/>
          <w:szCs w:val="24"/>
        </w:rPr>
      </w:pPr>
      <w:r w:rsidRPr="00D73AFD">
        <w:rPr>
          <w:b/>
          <w:sz w:val="24"/>
          <w:szCs w:val="24"/>
        </w:rPr>
        <w:t>РЕКОМЕНДАЦИИ</w:t>
      </w:r>
      <w:r w:rsidRPr="00D73AFD">
        <w:rPr>
          <w:b/>
          <w:spacing w:val="-5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ПО</w:t>
      </w:r>
      <w:r w:rsidRPr="00D73AFD">
        <w:rPr>
          <w:b/>
          <w:spacing w:val="-6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ИСПОЛЬЗОВАНИЮ</w:t>
      </w:r>
      <w:r w:rsidRPr="00D73AFD">
        <w:rPr>
          <w:b/>
          <w:spacing w:val="-5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СЛОВ</w:t>
      </w:r>
      <w:r w:rsidRPr="00D73AFD">
        <w:rPr>
          <w:b/>
          <w:spacing w:val="-5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И</w:t>
      </w:r>
      <w:r w:rsidRPr="00D73AFD">
        <w:rPr>
          <w:b/>
          <w:spacing w:val="-7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ПОНЯТИЙ</w:t>
      </w:r>
      <w:r w:rsidRPr="00D73AFD">
        <w:rPr>
          <w:b/>
          <w:spacing w:val="-5"/>
          <w:sz w:val="24"/>
          <w:szCs w:val="24"/>
        </w:rPr>
        <w:t xml:space="preserve"> </w:t>
      </w:r>
      <w:r w:rsidRPr="00D73AFD">
        <w:rPr>
          <w:b/>
          <w:sz w:val="24"/>
          <w:szCs w:val="24"/>
        </w:rPr>
        <w:t>ПРИ ОБЩЕНИИ С ИНВАЛИДАМИ</w:t>
      </w:r>
    </w:p>
    <w:p w:rsidR="003A5C64" w:rsidRPr="00D73AFD" w:rsidRDefault="003A5C64" w:rsidP="003A5C64">
      <w:pPr>
        <w:pStyle w:val="a3"/>
        <w:spacing w:before="9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4979"/>
      </w:tblGrid>
      <w:tr w:rsidR="003A5C64" w:rsidRPr="00D73AFD" w:rsidTr="0093260F">
        <w:trPr>
          <w:trHeight w:val="964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spacing w:line="319" w:lineRule="exact"/>
              <w:ind w:left="28" w:right="173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3A5C64">
              <w:rPr>
                <w:b/>
                <w:spacing w:val="-2"/>
                <w:sz w:val="24"/>
                <w:szCs w:val="24"/>
                <w:lang w:val="ru-RU"/>
              </w:rPr>
              <w:t>ИСПОЛЬЗУЙТЕ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8" w:right="173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3A5C64">
              <w:rPr>
                <w:b/>
                <w:sz w:val="24"/>
                <w:szCs w:val="24"/>
                <w:lang w:val="ru-RU"/>
              </w:rPr>
              <w:t>слова</w:t>
            </w:r>
            <w:r w:rsidRPr="003A5C6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>и</w:t>
            </w:r>
            <w:r w:rsidRPr="003A5C6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>понятия,</w:t>
            </w:r>
            <w:r w:rsidRPr="003A5C6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>не</w:t>
            </w:r>
            <w:r w:rsidRPr="003A5C6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 xml:space="preserve">создающие </w:t>
            </w:r>
            <w:r w:rsidRPr="003A5C64">
              <w:rPr>
                <w:b/>
                <w:spacing w:val="-2"/>
                <w:sz w:val="24"/>
                <w:szCs w:val="24"/>
                <w:lang w:val="ru-RU"/>
              </w:rPr>
              <w:t>стереотипы: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319" w:lineRule="exact"/>
              <w:ind w:left="253" w:right="49"/>
              <w:jc w:val="center"/>
              <w:rPr>
                <w:b/>
                <w:sz w:val="24"/>
                <w:szCs w:val="24"/>
                <w:lang w:val="ru-RU"/>
              </w:rPr>
            </w:pPr>
            <w:r w:rsidRPr="003A5C64">
              <w:rPr>
                <w:b/>
                <w:spacing w:val="-2"/>
                <w:sz w:val="24"/>
                <w:szCs w:val="24"/>
                <w:lang w:val="ru-RU"/>
              </w:rPr>
              <w:t>ИЗБЕГАЙТЕ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53" w:right="49"/>
              <w:jc w:val="center"/>
              <w:rPr>
                <w:b/>
                <w:sz w:val="24"/>
                <w:szCs w:val="24"/>
                <w:lang w:val="ru-RU"/>
              </w:rPr>
            </w:pPr>
            <w:r w:rsidRPr="003A5C64">
              <w:rPr>
                <w:b/>
                <w:sz w:val="24"/>
                <w:szCs w:val="24"/>
                <w:lang w:val="ru-RU"/>
              </w:rPr>
              <w:t>слов</w:t>
            </w:r>
            <w:r w:rsidRPr="003A5C6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>и</w:t>
            </w:r>
            <w:r w:rsidRPr="003A5C6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>понятий,</w:t>
            </w:r>
            <w:r w:rsidRPr="003A5C6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b/>
                <w:sz w:val="24"/>
                <w:szCs w:val="24"/>
                <w:lang w:val="ru-RU"/>
              </w:rPr>
              <w:t xml:space="preserve">создающих </w:t>
            </w:r>
            <w:r w:rsidRPr="003A5C64">
              <w:rPr>
                <w:b/>
                <w:spacing w:val="-2"/>
                <w:sz w:val="24"/>
                <w:szCs w:val="24"/>
                <w:lang w:val="ru-RU"/>
              </w:rPr>
              <w:t>стереотипы:</w:t>
            </w:r>
          </w:p>
        </w:tc>
      </w:tr>
      <w:tr w:rsidR="003A5C64" w:rsidRPr="00D73AFD" w:rsidTr="0093260F">
        <w:trPr>
          <w:trHeight w:val="1519"/>
        </w:trPr>
        <w:tc>
          <w:tcPr>
            <w:tcW w:w="4595" w:type="dxa"/>
          </w:tcPr>
          <w:p w:rsidR="003A5C64" w:rsidRPr="00D73AFD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Человек</w:t>
            </w:r>
            <w:proofErr w:type="spellEnd"/>
            <w:r w:rsidRPr="00D73AFD">
              <w:rPr>
                <w:spacing w:val="-1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с</w:t>
            </w:r>
            <w:r w:rsidRPr="00D73AF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инвалидностью</w:t>
            </w:r>
            <w:proofErr w:type="spellEnd"/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ограниченными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возможностями,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pacing w:val="-2"/>
                <w:sz w:val="24"/>
                <w:szCs w:val="24"/>
                <w:lang w:val="ru-RU"/>
              </w:rPr>
              <w:t>Больной,</w:t>
            </w:r>
          </w:p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Искалеченный,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покалеченный, Неполноценный, калека, с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дефектом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здоровья,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недостатком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</w:tr>
      <w:tr w:rsidR="003A5C64" w:rsidRPr="00D73AFD" w:rsidTr="0093260F">
        <w:trPr>
          <w:trHeight w:val="563"/>
        </w:trPr>
        <w:tc>
          <w:tcPr>
            <w:tcW w:w="9574" w:type="dxa"/>
            <w:gridSpan w:val="2"/>
          </w:tcPr>
          <w:p w:rsidR="003A5C64" w:rsidRPr="003A5C64" w:rsidRDefault="003A5C64" w:rsidP="0093260F">
            <w:pPr>
              <w:pStyle w:val="TableParagraph"/>
              <w:spacing w:before="114" w:line="240" w:lineRule="auto"/>
              <w:ind w:left="28" w:right="173" w:firstLine="142"/>
              <w:jc w:val="center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При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сравнении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людей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инвалидностью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без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инвалидности:</w:t>
            </w:r>
          </w:p>
        </w:tc>
      </w:tr>
      <w:tr w:rsidR="003A5C64" w:rsidRPr="00D73AFD" w:rsidTr="0093260F">
        <w:trPr>
          <w:trHeight w:val="643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Не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инвалид,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без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инвалидности</w:t>
            </w:r>
          </w:p>
        </w:tc>
        <w:tc>
          <w:tcPr>
            <w:tcW w:w="4979" w:type="dxa"/>
          </w:tcPr>
          <w:p w:rsidR="003A5C64" w:rsidRPr="00D73AFD" w:rsidRDefault="003A5C64" w:rsidP="0093260F">
            <w:pPr>
              <w:pStyle w:val="TableParagraph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Нормальный</w:t>
            </w:r>
            <w:proofErr w:type="spellEnd"/>
            <w:r w:rsidRPr="00D73AFD">
              <w:rPr>
                <w:spacing w:val="-5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/</w:t>
            </w:r>
            <w:r w:rsidRPr="00D73AF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здоровый</w:t>
            </w:r>
            <w:proofErr w:type="spellEnd"/>
          </w:p>
        </w:tc>
      </w:tr>
      <w:tr w:rsidR="003A5C64" w:rsidRPr="00D73AFD" w:rsidTr="0093260F">
        <w:trPr>
          <w:trHeight w:val="1600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Человек,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использующий инвалидную коляску Человек на коляске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парализованными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ногами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«Колясочник»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–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приемлемо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в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среде общения людей с</w:t>
            </w:r>
            <w:r w:rsidRPr="003A5C6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242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Прикованный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к</w:t>
            </w:r>
            <w:r w:rsidRPr="003A5C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инвалидной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коляске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Паралитик</w:t>
            </w:r>
          </w:p>
          <w:p w:rsidR="003A5C64" w:rsidRPr="003A5C64" w:rsidRDefault="003A5C64" w:rsidP="0093260F">
            <w:pPr>
              <w:pStyle w:val="TableParagraph"/>
              <w:spacing w:line="317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pacing w:val="-2"/>
                <w:sz w:val="24"/>
                <w:szCs w:val="24"/>
                <w:lang w:val="ru-RU"/>
              </w:rPr>
              <w:t>Парализованный</w:t>
            </w:r>
          </w:p>
        </w:tc>
      </w:tr>
      <w:tr w:rsidR="003A5C64" w:rsidRPr="00D73AFD" w:rsidTr="0093260F">
        <w:trPr>
          <w:trHeight w:val="645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Врожденная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инвалидность</w:t>
            </w:r>
          </w:p>
          <w:p w:rsidR="003A5C64" w:rsidRPr="003A5C64" w:rsidRDefault="003A5C64" w:rsidP="0093260F">
            <w:pPr>
              <w:pStyle w:val="TableParagraph"/>
              <w:spacing w:before="2" w:line="308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Инвалид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детства</w:t>
            </w:r>
          </w:p>
        </w:tc>
        <w:tc>
          <w:tcPr>
            <w:tcW w:w="4979" w:type="dxa"/>
          </w:tcPr>
          <w:p w:rsidR="003A5C64" w:rsidRPr="00D73AFD" w:rsidRDefault="003A5C64" w:rsidP="0093260F">
            <w:pPr>
              <w:pStyle w:val="TableParagraph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Врожденный</w:t>
            </w:r>
            <w:proofErr w:type="spellEnd"/>
            <w:r w:rsidRPr="00D73AF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дефект</w:t>
            </w:r>
            <w:proofErr w:type="spellEnd"/>
            <w:r w:rsidRPr="00D73AFD">
              <w:rPr>
                <w:spacing w:val="-9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(</w:t>
            </w:r>
            <w:proofErr w:type="spellStart"/>
            <w:r w:rsidRPr="00D73AFD">
              <w:rPr>
                <w:sz w:val="24"/>
                <w:szCs w:val="24"/>
              </w:rPr>
              <w:t>увечье</w:t>
            </w:r>
            <w:proofErr w:type="spellEnd"/>
            <w:r w:rsidRPr="00D73AFD">
              <w:rPr>
                <w:sz w:val="24"/>
                <w:szCs w:val="24"/>
              </w:rPr>
              <w:t>)</w:t>
            </w:r>
            <w:r w:rsidRPr="00D73AF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несчастье</w:t>
            </w:r>
            <w:proofErr w:type="spellEnd"/>
          </w:p>
        </w:tc>
      </w:tr>
      <w:tr w:rsidR="003A5C64" w:rsidRPr="00D73AFD" w:rsidTr="0093260F">
        <w:trPr>
          <w:trHeight w:val="967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Имеет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ДЦП</w:t>
            </w:r>
            <w:r w:rsidRPr="003A5C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(детский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церебральный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паралич)</w:t>
            </w:r>
          </w:p>
          <w:p w:rsidR="003A5C64" w:rsidRPr="003A5C64" w:rsidRDefault="003A5C64" w:rsidP="0093260F">
            <w:pPr>
              <w:pStyle w:val="TableParagraph"/>
              <w:spacing w:line="311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(ребенок,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дети)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>ДЦП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Страдает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ДЦП </w:t>
            </w:r>
          </w:p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Болеет ДЦП</w:t>
            </w:r>
          </w:p>
          <w:p w:rsidR="003A5C64" w:rsidRPr="003A5C64" w:rsidRDefault="003A5C64" w:rsidP="0093260F">
            <w:pPr>
              <w:pStyle w:val="TableParagraph"/>
              <w:spacing w:line="311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pacing w:val="-2"/>
                <w:sz w:val="24"/>
                <w:szCs w:val="24"/>
                <w:lang w:val="ru-RU"/>
              </w:rPr>
              <w:t>«Дэцэпэшник»</w:t>
            </w:r>
          </w:p>
        </w:tc>
      </w:tr>
      <w:tr w:rsidR="003A5C64" w:rsidRPr="00D73AFD" w:rsidTr="0093260F">
        <w:trPr>
          <w:trHeight w:val="1288"/>
        </w:trPr>
        <w:tc>
          <w:tcPr>
            <w:tcW w:w="4595" w:type="dxa"/>
          </w:tcPr>
          <w:p w:rsidR="003A5C64" w:rsidRPr="00D73AFD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</w:rPr>
            </w:pPr>
            <w:r w:rsidRPr="003A5C64">
              <w:rPr>
                <w:sz w:val="24"/>
                <w:szCs w:val="24"/>
                <w:lang w:val="ru-RU"/>
              </w:rPr>
              <w:t>Человек,</w:t>
            </w:r>
            <w:r w:rsidRPr="003A5C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перенесший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полиомиелит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/ имеет инвалидность в результате… </w:t>
            </w:r>
            <w:proofErr w:type="spellStart"/>
            <w:r w:rsidRPr="00D73AFD">
              <w:rPr>
                <w:sz w:val="24"/>
                <w:szCs w:val="24"/>
              </w:rPr>
              <w:t>Человек</w:t>
            </w:r>
            <w:proofErr w:type="spellEnd"/>
            <w:r w:rsidRPr="00D73AFD">
              <w:rPr>
                <w:sz w:val="24"/>
                <w:szCs w:val="24"/>
              </w:rPr>
              <w:t xml:space="preserve">, </w:t>
            </w:r>
            <w:proofErr w:type="spellStart"/>
            <w:r w:rsidRPr="00D73AFD">
              <w:rPr>
                <w:sz w:val="24"/>
                <w:szCs w:val="24"/>
              </w:rPr>
              <w:t>который</w:t>
            </w:r>
            <w:proofErr w:type="spellEnd"/>
            <w:r w:rsidRPr="00D73AFD">
              <w:rPr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перенес</w:t>
            </w:r>
            <w:proofErr w:type="spellEnd"/>
            <w:r w:rsidRPr="00D73AFD">
              <w:rPr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болезнь</w:t>
            </w:r>
            <w:proofErr w:type="spellEnd"/>
            <w:r w:rsidRPr="00D73AFD">
              <w:rPr>
                <w:sz w:val="24"/>
                <w:szCs w:val="24"/>
              </w:rPr>
              <w:t xml:space="preserve"> /</w:t>
            </w:r>
          </w:p>
          <w:p w:rsidR="003A5C64" w:rsidRPr="00D73AFD" w:rsidRDefault="003A5C64" w:rsidP="0093260F">
            <w:pPr>
              <w:pStyle w:val="TableParagraph"/>
              <w:spacing w:line="308" w:lineRule="exact"/>
              <w:ind w:left="28" w:right="173" w:firstLine="142"/>
              <w:rPr>
                <w:sz w:val="24"/>
                <w:szCs w:val="24"/>
              </w:rPr>
            </w:pPr>
            <w:proofErr w:type="spellStart"/>
            <w:proofErr w:type="gramStart"/>
            <w:r w:rsidRPr="00D73AFD">
              <w:rPr>
                <w:sz w:val="24"/>
                <w:szCs w:val="24"/>
              </w:rPr>
              <w:t>стал</w:t>
            </w:r>
            <w:proofErr w:type="spellEnd"/>
            <w:proofErr w:type="gramEnd"/>
            <w:r w:rsidRPr="00D73AF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инвалидом</w:t>
            </w:r>
            <w:proofErr w:type="spellEnd"/>
            <w:r w:rsidRPr="00D73AFD">
              <w:rPr>
                <w:spacing w:val="-3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в</w:t>
            </w:r>
            <w:r w:rsidRPr="00D73AF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результате</w:t>
            </w:r>
            <w:proofErr w:type="spellEnd"/>
            <w:r w:rsidRPr="00D73AFD">
              <w:rPr>
                <w:spacing w:val="-2"/>
                <w:sz w:val="24"/>
                <w:szCs w:val="24"/>
              </w:rPr>
              <w:t>…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Страдает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от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полиомиелита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/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от последствий полиомиелита Жертва болезни</w:t>
            </w:r>
          </w:p>
        </w:tc>
      </w:tr>
      <w:tr w:rsidR="003A5C64" w:rsidRPr="00D73AFD" w:rsidTr="0093260F">
        <w:trPr>
          <w:trHeight w:val="1610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особенностями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развития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/ с особенностями в развитии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 с ментальной инвалидностью,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особенностями ментального развития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Отсталый, умственно неполноценный, с задержкой / отставанием в развитии, с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интеллектуальной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недостаточностью, с умственной отсталостью</w:t>
            </w:r>
          </w:p>
          <w:p w:rsidR="003A5C64" w:rsidRPr="00D73AFD" w:rsidRDefault="003A5C64" w:rsidP="0093260F">
            <w:pPr>
              <w:pStyle w:val="TableParagraph"/>
              <w:spacing w:line="308" w:lineRule="exact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Имбецил</w:t>
            </w:r>
            <w:proofErr w:type="spellEnd"/>
            <w:r w:rsidRPr="00D73AFD">
              <w:rPr>
                <w:sz w:val="24"/>
                <w:szCs w:val="24"/>
              </w:rPr>
              <w:t>,</w:t>
            </w:r>
            <w:r w:rsidRPr="00D73AF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4"/>
                <w:sz w:val="24"/>
                <w:szCs w:val="24"/>
              </w:rPr>
              <w:t>дебил</w:t>
            </w:r>
            <w:proofErr w:type="spellEnd"/>
          </w:p>
        </w:tc>
      </w:tr>
      <w:tr w:rsidR="003A5C64" w:rsidRPr="00D73AFD" w:rsidTr="0093260F">
        <w:trPr>
          <w:trHeight w:val="642"/>
        </w:trPr>
        <w:tc>
          <w:tcPr>
            <w:tcW w:w="4595" w:type="dxa"/>
          </w:tcPr>
          <w:p w:rsidR="003A5C64" w:rsidRPr="00D73AFD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Ребенок</w:t>
            </w:r>
            <w:proofErr w:type="spellEnd"/>
            <w:r w:rsidRPr="00D73AFD">
              <w:rPr>
                <w:spacing w:val="-7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с</w:t>
            </w:r>
            <w:r w:rsidRPr="00D73AF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особенностями</w:t>
            </w:r>
            <w:proofErr w:type="spellEnd"/>
            <w:r w:rsidRPr="00D73AF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Слабоумный,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«тормоз»,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задержкой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>/</w:t>
            </w:r>
          </w:p>
          <w:p w:rsidR="003A5C64" w:rsidRPr="003A5C64" w:rsidRDefault="003A5C64" w:rsidP="0093260F">
            <w:pPr>
              <w:pStyle w:val="TableParagraph"/>
              <w:spacing w:line="308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отставанием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в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развитии</w:t>
            </w:r>
          </w:p>
        </w:tc>
      </w:tr>
      <w:tr w:rsidR="003A5C64" w:rsidRPr="00D73AFD" w:rsidTr="0093260F">
        <w:trPr>
          <w:trHeight w:val="323"/>
        </w:trPr>
        <w:tc>
          <w:tcPr>
            <w:tcW w:w="4595" w:type="dxa"/>
          </w:tcPr>
          <w:p w:rsidR="003A5C64" w:rsidRPr="00D73AFD" w:rsidRDefault="003A5C64" w:rsidP="0093260F">
            <w:pPr>
              <w:pStyle w:val="TableParagraph"/>
              <w:spacing w:line="304" w:lineRule="exact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Дети</w:t>
            </w:r>
            <w:proofErr w:type="spellEnd"/>
            <w:r w:rsidRPr="00D73AFD">
              <w:rPr>
                <w:spacing w:val="-3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с</w:t>
            </w:r>
            <w:r w:rsidRPr="00D73AF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инвалидностью</w:t>
            </w:r>
            <w:proofErr w:type="spellEnd"/>
          </w:p>
        </w:tc>
        <w:tc>
          <w:tcPr>
            <w:tcW w:w="4979" w:type="dxa"/>
          </w:tcPr>
          <w:p w:rsidR="003A5C64" w:rsidRPr="00D73AFD" w:rsidRDefault="003A5C64" w:rsidP="0093260F">
            <w:pPr>
              <w:pStyle w:val="TableParagraph"/>
              <w:spacing w:line="304" w:lineRule="exact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pacing w:val="-2"/>
                <w:sz w:val="24"/>
                <w:szCs w:val="24"/>
              </w:rPr>
              <w:t>Дети-инвалиды</w:t>
            </w:r>
            <w:proofErr w:type="spellEnd"/>
          </w:p>
        </w:tc>
      </w:tr>
      <w:tr w:rsidR="003A5C64" w:rsidRPr="00D73AFD" w:rsidTr="0093260F">
        <w:trPr>
          <w:trHeight w:val="643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Дети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особыми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образовательными</w:t>
            </w:r>
          </w:p>
          <w:p w:rsidR="003A5C64" w:rsidRPr="003A5C64" w:rsidRDefault="003A5C64" w:rsidP="0093260F">
            <w:pPr>
              <w:pStyle w:val="TableParagraph"/>
              <w:spacing w:line="308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pacing w:val="-2"/>
                <w:sz w:val="24"/>
                <w:szCs w:val="24"/>
                <w:lang w:val="ru-RU"/>
              </w:rPr>
              <w:t>потребностями</w:t>
            </w:r>
          </w:p>
        </w:tc>
        <w:tc>
          <w:tcPr>
            <w:tcW w:w="4979" w:type="dxa"/>
          </w:tcPr>
          <w:p w:rsidR="003A5C64" w:rsidRPr="00D73AFD" w:rsidRDefault="003A5C64" w:rsidP="0093260F">
            <w:pPr>
              <w:pStyle w:val="TableParagraph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pacing w:val="-2"/>
                <w:sz w:val="24"/>
                <w:szCs w:val="24"/>
              </w:rPr>
              <w:t>Школьники-инвалиды</w:t>
            </w:r>
            <w:proofErr w:type="spellEnd"/>
          </w:p>
        </w:tc>
      </w:tr>
      <w:tr w:rsidR="003A5C64" w:rsidRPr="00D73AFD" w:rsidTr="0093260F">
        <w:trPr>
          <w:trHeight w:val="1288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синдромом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Дауна</w:t>
            </w:r>
          </w:p>
          <w:p w:rsidR="003A5C64" w:rsidRPr="003A5C64" w:rsidRDefault="003A5C64" w:rsidP="0093260F">
            <w:pPr>
              <w:pStyle w:val="TableParagraph"/>
              <w:spacing w:before="2"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Ребенок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(дети)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синдромом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Дауна</w:t>
            </w:r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болезнью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 xml:space="preserve"> Дауна</w:t>
            </w:r>
          </w:p>
          <w:p w:rsidR="003A5C64" w:rsidRPr="003A5C64" w:rsidRDefault="003A5C64" w:rsidP="0093260F">
            <w:pPr>
              <w:pStyle w:val="TableParagraph"/>
              <w:spacing w:before="2" w:line="322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«Даун»,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«монголоид»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«Даунята»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(о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детях</w:t>
            </w:r>
            <w:r w:rsidRPr="003A5C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синдромом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Дауна)</w:t>
            </w:r>
          </w:p>
        </w:tc>
      </w:tr>
      <w:tr w:rsidR="003A5C64" w:rsidRPr="00D73AFD" w:rsidTr="0093260F">
        <w:trPr>
          <w:trHeight w:val="966"/>
        </w:trPr>
        <w:tc>
          <w:tcPr>
            <w:tcW w:w="4595" w:type="dxa"/>
          </w:tcPr>
          <w:p w:rsidR="003A5C64" w:rsidRPr="00D73AFD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Человек</w:t>
            </w:r>
            <w:proofErr w:type="spellEnd"/>
            <w:r w:rsidRPr="00D73AFD">
              <w:rPr>
                <w:spacing w:val="-1"/>
                <w:sz w:val="24"/>
                <w:szCs w:val="24"/>
              </w:rPr>
              <w:t xml:space="preserve"> </w:t>
            </w:r>
            <w:r w:rsidRPr="00D73AFD">
              <w:rPr>
                <w:sz w:val="24"/>
                <w:szCs w:val="24"/>
              </w:rPr>
              <w:t>с</w:t>
            </w:r>
            <w:r w:rsidRPr="00D73AF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эпилепсией</w:t>
            </w:r>
            <w:proofErr w:type="spellEnd"/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Эпилептик,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припадочный</w:t>
            </w:r>
          </w:p>
          <w:p w:rsidR="003A5C64" w:rsidRPr="003A5C64" w:rsidRDefault="003A5C64" w:rsidP="0093260F">
            <w:pPr>
              <w:pStyle w:val="TableParagraph"/>
              <w:spacing w:line="324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Страдающий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эпилептическими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припадками</w:t>
            </w:r>
          </w:p>
        </w:tc>
      </w:tr>
      <w:tr w:rsidR="003A5C64" w:rsidRPr="00D73AFD" w:rsidTr="0093260F">
        <w:trPr>
          <w:trHeight w:val="1574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особенностями психического развития </w:t>
            </w:r>
          </w:p>
          <w:p w:rsidR="003A5C64" w:rsidRPr="003A5C64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особенностями</w:t>
            </w:r>
          </w:p>
          <w:p w:rsidR="003A5C64" w:rsidRPr="00D73AFD" w:rsidRDefault="003A5C64" w:rsidP="0093260F">
            <w:pPr>
              <w:pStyle w:val="TableParagraph"/>
              <w:spacing w:line="240" w:lineRule="auto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душевного</w:t>
            </w:r>
            <w:proofErr w:type="spellEnd"/>
            <w:r w:rsidRPr="00D73AFD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или</w:t>
            </w:r>
            <w:proofErr w:type="spellEnd"/>
            <w:r w:rsidRPr="00D73AF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эмоционального</w:t>
            </w:r>
            <w:proofErr w:type="spellEnd"/>
            <w:r w:rsidRPr="00D73AFD">
              <w:rPr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Псих,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сумасшедший</w:t>
            </w:r>
          </w:p>
          <w:p w:rsidR="003A5C64" w:rsidRPr="003A5C64" w:rsidRDefault="003A5C64" w:rsidP="0093260F">
            <w:pPr>
              <w:pStyle w:val="TableParagraph"/>
              <w:spacing w:line="240" w:lineRule="auto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Люди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психиатрическими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 xml:space="preserve">проблемами, </w:t>
            </w:r>
            <w:r w:rsidRPr="003A5C64">
              <w:rPr>
                <w:sz w:val="24"/>
                <w:szCs w:val="24"/>
                <w:lang w:val="ru-RU"/>
              </w:rPr>
              <w:t>Душевнобольные люди,</w:t>
            </w:r>
          </w:p>
          <w:p w:rsidR="003A5C64" w:rsidRPr="003A5C64" w:rsidRDefault="003A5C64" w:rsidP="0093260F">
            <w:pPr>
              <w:pStyle w:val="TableParagraph"/>
              <w:spacing w:line="324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Люди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душевным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или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эмоциональным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расстройством</w:t>
            </w:r>
          </w:p>
        </w:tc>
      </w:tr>
      <w:tr w:rsidR="003A5C64" w:rsidRPr="00D73AFD" w:rsidTr="0093260F">
        <w:trPr>
          <w:trHeight w:val="642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Незрячий,</w:t>
            </w:r>
            <w:r w:rsidRPr="003A5C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слабовидящий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человек,</w:t>
            </w:r>
            <w:r w:rsidRPr="003A5C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3A5C64" w:rsidRPr="003A5C64" w:rsidRDefault="003A5C64" w:rsidP="0093260F">
            <w:pPr>
              <w:pStyle w:val="TableParagraph"/>
              <w:spacing w:line="308" w:lineRule="exact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инвалидностью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по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зрению</w:t>
            </w:r>
          </w:p>
        </w:tc>
        <w:tc>
          <w:tcPr>
            <w:tcW w:w="4979" w:type="dxa"/>
          </w:tcPr>
          <w:p w:rsidR="003A5C64" w:rsidRPr="00D73AFD" w:rsidRDefault="003A5C64" w:rsidP="0093260F">
            <w:pPr>
              <w:pStyle w:val="TableParagraph"/>
              <w:ind w:left="253" w:right="49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Слепой</w:t>
            </w:r>
            <w:proofErr w:type="spellEnd"/>
            <w:r w:rsidRPr="00D73AFD">
              <w:rPr>
                <w:sz w:val="24"/>
                <w:szCs w:val="24"/>
              </w:rPr>
              <w:t>,</w:t>
            </w:r>
            <w:r w:rsidRPr="00D73AF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совершенно</w:t>
            </w:r>
            <w:proofErr w:type="spellEnd"/>
            <w:r w:rsidRPr="00D73AF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слепой</w:t>
            </w:r>
            <w:proofErr w:type="spellEnd"/>
          </w:p>
        </w:tc>
      </w:tr>
      <w:tr w:rsidR="003A5C64" w:rsidRPr="00D73AFD" w:rsidTr="0093260F">
        <w:trPr>
          <w:trHeight w:val="1288"/>
        </w:trPr>
        <w:tc>
          <w:tcPr>
            <w:tcW w:w="4595" w:type="dxa"/>
          </w:tcPr>
          <w:p w:rsidR="003A5C64" w:rsidRPr="003A5C64" w:rsidRDefault="003A5C64" w:rsidP="0093260F">
            <w:pPr>
              <w:pStyle w:val="TableParagraph"/>
              <w:ind w:left="28" w:right="173" w:firstLine="142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Не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слышащий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/</w:t>
            </w:r>
            <w:r w:rsidRPr="003A5C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 xml:space="preserve">глухой </w:t>
            </w:r>
            <w:r w:rsidRPr="003A5C64">
              <w:rPr>
                <w:sz w:val="24"/>
                <w:szCs w:val="24"/>
                <w:lang w:val="ru-RU"/>
              </w:rPr>
              <w:t>слабослышащий</w:t>
            </w:r>
            <w:r w:rsidRPr="003A5C6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человек,</w:t>
            </w:r>
            <w:r w:rsidRPr="003A5C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 инвалидностью по слуху,</w:t>
            </w:r>
          </w:p>
          <w:p w:rsidR="003A5C64" w:rsidRPr="00D73AFD" w:rsidRDefault="003A5C64" w:rsidP="0093260F">
            <w:pPr>
              <w:pStyle w:val="TableParagraph"/>
              <w:spacing w:line="308" w:lineRule="exact"/>
              <w:ind w:left="28" w:right="173" w:firstLine="142"/>
              <w:rPr>
                <w:sz w:val="24"/>
                <w:szCs w:val="24"/>
              </w:rPr>
            </w:pPr>
            <w:proofErr w:type="spellStart"/>
            <w:r w:rsidRPr="00D73AFD">
              <w:rPr>
                <w:sz w:val="24"/>
                <w:szCs w:val="24"/>
              </w:rPr>
              <w:t>пользующийся</w:t>
            </w:r>
            <w:proofErr w:type="spellEnd"/>
            <w:r w:rsidRPr="00D73AF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z w:val="24"/>
                <w:szCs w:val="24"/>
              </w:rPr>
              <w:t>жестовой</w:t>
            </w:r>
            <w:proofErr w:type="spellEnd"/>
            <w:r w:rsidRPr="00D73AF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73AFD">
              <w:rPr>
                <w:spacing w:val="-2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4979" w:type="dxa"/>
          </w:tcPr>
          <w:p w:rsidR="003A5C64" w:rsidRPr="003A5C64" w:rsidRDefault="003A5C64" w:rsidP="0093260F">
            <w:pPr>
              <w:pStyle w:val="TableParagraph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Глухой</w:t>
            </w:r>
            <w:r w:rsidRPr="003A5C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как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пень</w:t>
            </w:r>
          </w:p>
          <w:p w:rsidR="003A5C64" w:rsidRPr="003A5C64" w:rsidRDefault="003A5C64" w:rsidP="0093260F">
            <w:pPr>
              <w:pStyle w:val="TableParagraph"/>
              <w:spacing w:before="2" w:line="322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нарушением</w:t>
            </w:r>
            <w:r w:rsidRPr="003A5C64">
              <w:rPr>
                <w:spacing w:val="-4"/>
                <w:sz w:val="24"/>
                <w:szCs w:val="24"/>
                <w:lang w:val="ru-RU"/>
              </w:rPr>
              <w:t xml:space="preserve"> слуха</w:t>
            </w:r>
          </w:p>
          <w:p w:rsidR="003A5C64" w:rsidRPr="003A5C64" w:rsidRDefault="003A5C64" w:rsidP="0093260F">
            <w:pPr>
              <w:pStyle w:val="TableParagraph"/>
              <w:spacing w:line="322" w:lineRule="exact"/>
              <w:ind w:left="253" w:right="49"/>
              <w:rPr>
                <w:sz w:val="24"/>
                <w:szCs w:val="24"/>
                <w:lang w:val="ru-RU"/>
              </w:rPr>
            </w:pPr>
            <w:r w:rsidRPr="003A5C64">
              <w:rPr>
                <w:sz w:val="24"/>
                <w:szCs w:val="24"/>
                <w:lang w:val="ru-RU"/>
              </w:rPr>
              <w:t>Человек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(ребенок)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с</w:t>
            </w:r>
            <w:r w:rsidRPr="003A5C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>остатками</w:t>
            </w:r>
            <w:r w:rsidRPr="003A5C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A5C64">
              <w:rPr>
                <w:sz w:val="24"/>
                <w:szCs w:val="24"/>
                <w:lang w:val="ru-RU"/>
              </w:rPr>
              <w:t xml:space="preserve">слуха </w:t>
            </w:r>
            <w:r w:rsidRPr="003A5C64">
              <w:rPr>
                <w:spacing w:val="-2"/>
                <w:sz w:val="24"/>
                <w:szCs w:val="24"/>
                <w:lang w:val="ru-RU"/>
              </w:rPr>
              <w:t>Глухонемой</w:t>
            </w:r>
          </w:p>
        </w:tc>
      </w:tr>
    </w:tbl>
    <w:p w:rsidR="003A5C64" w:rsidRPr="00D73AFD" w:rsidRDefault="003A5C64" w:rsidP="003A5C64">
      <w:pPr>
        <w:rPr>
          <w:sz w:val="24"/>
          <w:szCs w:val="24"/>
        </w:rPr>
      </w:pPr>
    </w:p>
    <w:p w:rsidR="005B7643" w:rsidRDefault="005B7643"/>
    <w:sectPr w:rsidR="005B7643" w:rsidSect="00B90B2F">
      <w:pgSz w:w="11910" w:h="16840"/>
      <w:pgMar w:top="52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FF"/>
    <w:multiLevelType w:val="hybridMultilevel"/>
    <w:tmpl w:val="E52EBE6C"/>
    <w:lvl w:ilvl="0" w:tplc="E2849152">
      <w:start w:val="1"/>
      <w:numFmt w:val="decimal"/>
      <w:lvlText w:val="%1."/>
      <w:lvlJc w:val="left"/>
      <w:pPr>
        <w:ind w:left="222" w:hanging="213"/>
      </w:pPr>
      <w:rPr>
        <w:rFonts w:hint="default"/>
        <w:spacing w:val="-1"/>
        <w:w w:val="90"/>
        <w:lang w:val="ru-RU" w:eastAsia="en-US" w:bidi="ar-SA"/>
      </w:rPr>
    </w:lvl>
    <w:lvl w:ilvl="1" w:tplc="92A2FDE2">
      <w:numFmt w:val="bullet"/>
      <w:lvlText w:val=""/>
      <w:lvlJc w:val="left"/>
      <w:pPr>
        <w:ind w:left="22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F64CFE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3" w:tplc="37EA7C46">
      <w:numFmt w:val="bullet"/>
      <w:lvlText w:val="•"/>
      <w:lvlJc w:val="left"/>
      <w:pPr>
        <w:ind w:left="3143" w:hanging="428"/>
      </w:pPr>
      <w:rPr>
        <w:rFonts w:hint="default"/>
        <w:lang w:val="ru-RU" w:eastAsia="en-US" w:bidi="ar-SA"/>
      </w:rPr>
    </w:lvl>
    <w:lvl w:ilvl="4" w:tplc="1FF08FAA">
      <w:numFmt w:val="bullet"/>
      <w:lvlText w:val="•"/>
      <w:lvlJc w:val="left"/>
      <w:pPr>
        <w:ind w:left="4118" w:hanging="428"/>
      </w:pPr>
      <w:rPr>
        <w:rFonts w:hint="default"/>
        <w:lang w:val="ru-RU" w:eastAsia="en-US" w:bidi="ar-SA"/>
      </w:rPr>
    </w:lvl>
    <w:lvl w:ilvl="5" w:tplc="DC60F5E0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6" w:tplc="48A2E7D4"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 w:tplc="7674DD7E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DFA08082">
      <w:numFmt w:val="bullet"/>
      <w:lvlText w:val="•"/>
      <w:lvlJc w:val="left"/>
      <w:pPr>
        <w:ind w:left="801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3A5C64"/>
    <w:rsid w:val="003A5C64"/>
    <w:rsid w:val="005B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C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C64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5C6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A5C64"/>
    <w:pPr>
      <w:ind w:left="502" w:hanging="260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5C64"/>
    <w:pPr>
      <w:ind w:left="643" w:hanging="42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3A5C64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A5C64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12905</Characters>
  <Application>Microsoft Office Word</Application>
  <DocSecurity>0</DocSecurity>
  <Lines>107</Lines>
  <Paragraphs>30</Paragraphs>
  <ScaleCrop>false</ScaleCrop>
  <Company>Ya Blondinko Edition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2023-11-02T19:17:00Z</dcterms:created>
  <dcterms:modified xsi:type="dcterms:W3CDTF">2023-11-02T19:17:00Z</dcterms:modified>
</cp:coreProperties>
</file>